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240" w:lineRule="auto"/>
        <w:jc w:val="center"/>
        <w:rPr>
          <w:color w:val="000000"/>
          <w:sz w:val="48"/>
          <w:szCs w:val="48"/>
        </w:rPr>
      </w:pPr>
      <w:r w:rsidDel="00000000" w:rsidR="00000000" w:rsidRPr="00000000">
        <w:rPr>
          <w:color w:val="000000"/>
          <w:sz w:val="48"/>
          <w:szCs w:val="48"/>
          <w:rtl w:val="0"/>
        </w:rPr>
        <w:t xml:space="preserve">MODULE DESCRIPTION FORM</w:t>
      </w:r>
    </w:p>
    <w:p w:rsidR="00000000" w:rsidDel="00000000" w:rsidP="00000000" w:rsidRDefault="00000000" w:rsidRPr="00000000" w14:paraId="00000002">
      <w:pPr>
        <w:bidi w:val="1"/>
        <w:jc w:val="center"/>
        <w:rPr>
          <w:sz w:val="48"/>
          <w:szCs w:val="48"/>
        </w:rPr>
      </w:pPr>
      <w:bookmarkStart w:colFirst="0" w:colLast="0" w:name="_heading=h.gjdgxs" w:id="0"/>
      <w:bookmarkEnd w:id="0"/>
      <w:r w:rsidDel="00000000" w:rsidR="00000000" w:rsidRPr="00000000">
        <w:rPr>
          <w:sz w:val="48"/>
          <w:szCs w:val="48"/>
          <w:rtl w:val="1"/>
        </w:rPr>
        <w:t xml:space="preserve">نموذج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وصف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المادة</w:t>
      </w:r>
      <w:r w:rsidDel="00000000" w:rsidR="00000000" w:rsidRPr="00000000">
        <w:rPr>
          <w:sz w:val="48"/>
          <w:szCs w:val="48"/>
          <w:rtl w:val="1"/>
        </w:rPr>
        <w:t xml:space="preserve"> </w:t>
      </w:r>
      <w:r w:rsidDel="00000000" w:rsidR="00000000" w:rsidRPr="00000000">
        <w:rPr>
          <w:sz w:val="48"/>
          <w:szCs w:val="48"/>
          <w:rtl w:val="1"/>
        </w:rPr>
        <w:t xml:space="preserve">الدراسية</w:t>
      </w:r>
    </w:p>
    <w:p w:rsidR="00000000" w:rsidDel="00000000" w:rsidP="00000000" w:rsidRDefault="00000000" w:rsidRPr="00000000" w14:paraId="00000003">
      <w:pPr>
        <w:bidi w:val="1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bidi w:val="1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3"/>
        <w:gridCol w:w="1485"/>
        <w:gridCol w:w="2114"/>
        <w:gridCol w:w="1134"/>
        <w:gridCol w:w="170"/>
        <w:gridCol w:w="631"/>
        <w:gridCol w:w="1467"/>
        <w:gridCol w:w="1701"/>
        <w:tblGridChange w:id="0">
          <w:tblGrid>
            <w:gridCol w:w="1753"/>
            <w:gridCol w:w="1485"/>
            <w:gridCol w:w="2114"/>
            <w:gridCol w:w="1134"/>
            <w:gridCol w:w="170"/>
            <w:gridCol w:w="631"/>
            <w:gridCol w:w="1467"/>
            <w:gridCol w:w="1701"/>
          </w:tblGrid>
        </w:tblGridChange>
      </w:tblGrid>
      <w:tr>
        <w:trPr>
          <w:cantSplit w:val="0"/>
          <w:trHeight w:val="28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05">
            <w:pPr>
              <w:spacing w:after="80" w:before="8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Information</w:t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4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معلومات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0E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Title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pStyle w:val="Heading1"/>
              <w:bidi w:val="1"/>
              <w:spacing w:after="80" w:before="80" w:line="240" w:lineRule="auto"/>
              <w:rPr>
                <w:b w:val="0"/>
                <w:sz w:val="30"/>
                <w:szCs w:val="30"/>
              </w:rPr>
            </w:pPr>
            <w:r w:rsidDel="00000000" w:rsidR="00000000" w:rsidRPr="00000000">
              <w:rPr>
                <w:sz w:val="30"/>
                <w:szCs w:val="30"/>
                <w:rtl w:val="0"/>
              </w:rPr>
              <w:t xml:space="preserve">Biology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13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Delivery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16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Type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spacing w:after="0" w:before="80" w:line="240" w:lineRule="auto"/>
              <w:ind w:left="720" w:hanging="360"/>
              <w:rPr>
                <w:b w:val="1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☒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 Theory    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 Lecture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☒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 Lab 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 Tutorial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b w:val="1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 Practical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spacing w:after="80" w:line="240" w:lineRule="auto"/>
              <w:ind w:left="720" w:hanging="360"/>
              <w:rPr>
                <w:b w:val="1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  Seminar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2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Code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pStyle w:val="Heading1"/>
              <w:spacing w:after="80" w:before="80" w:line="240" w:lineRule="auto"/>
              <w:ind w:left="90" w:firstLine="0"/>
              <w:rPr>
                <w:b w:val="0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ITC320000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2B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ECTS Credits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color w:val="000000"/>
                <w:sz w:val="28"/>
                <w:szCs w:val="28"/>
                <w:highlight w:val="white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6</w:t>
            </w:r>
            <w:r w:rsidDel="00000000" w:rsidR="00000000" w:rsidRPr="00000000">
              <w:rPr>
                <w:color w:val="000000"/>
                <w:sz w:val="24"/>
                <w:szCs w:val="24"/>
                <w:highlight w:val="white"/>
                <w:rtl w:val="0"/>
              </w:rPr>
              <w:t xml:space="preserve">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SWL (hr/sem)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pStyle w:val="Heading1"/>
              <w:bidi w:val="1"/>
              <w:spacing w:after="80" w:before="80" w:line="240" w:lineRule="auto"/>
              <w:ind w:left="90" w:firstLine="0"/>
              <w:rPr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B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3E">
            <w:pPr>
              <w:spacing w:after="80" w:before="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Semester of Delivery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43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Administering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46">
            <w:pPr>
              <w:spacing w:after="80" w:before="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 College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after="80" w:before="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BMIC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4B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Leader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spacing w:after="80" w:before="80" w:lineRule="auto"/>
              <w:ind w:left="90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Zainab salim jaafar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4E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after="80" w:before="80" w:lineRule="auto"/>
              <w:rPr>
                <w:b w:val="1"/>
              </w:rPr>
            </w:pPr>
            <w:hyperlink r:id="rId7">
              <w:r w:rsidDel="00000000" w:rsidR="00000000" w:rsidRPr="00000000">
                <w:rPr>
                  <w:b w:val="1"/>
                  <w:color w:val="0000ff"/>
                  <w:u w:val="single"/>
                  <w:rtl w:val="0"/>
                </w:rPr>
                <w:t xml:space="preserve">Zainab.al-kadimy@uoitc.edu.iq</w:t>
              </w:r>
            </w:hyperlink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53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Leader’s Acad.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spacing w:after="80" w:before="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Assistant Professor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56">
            <w:pPr>
              <w:spacing w:after="80" w:before="8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Leader’s Qualification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MSc</w:t>
            </w:r>
            <w:r w:rsidDel="00000000" w:rsidR="00000000" w:rsidRPr="00000000">
              <w:rPr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5B">
            <w:pPr>
              <w:spacing w:after="80" w:before="80" w:lineRule="auto"/>
              <w:ind w:left="90" w:hanging="9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Module Tutor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after="80" w:before="80" w:lineRule="auto"/>
              <w:ind w:left="90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5E">
            <w:pPr>
              <w:spacing w:after="80" w:before="8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3">
            <w:pPr>
              <w:spacing w:after="80" w:before="80" w:lineRule="auto"/>
              <w:ind w:left="90"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Peer Reviewer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5">
            <w:pPr>
              <w:spacing w:after="80" w:before="80" w:lineRule="auto"/>
              <w:ind w:left="360" w:hanging="360"/>
              <w:rPr>
                <w:color w:val="000000"/>
              </w:rPr>
            </w:pPr>
            <w:hyperlink r:id="rId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Jwan K. Alwan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66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spacing w:after="80" w:before="80" w:lineRule="auto"/>
              <w:rPr/>
            </w:pPr>
            <w:r w:rsidDel="00000000" w:rsidR="00000000" w:rsidRPr="00000000">
              <w:rPr>
                <w:rtl w:val="0"/>
              </w:rPr>
              <w:t xml:space="preserve">jwanism@uoitc.edu.iq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B">
            <w:pPr>
              <w:spacing w:after="80" w:before="80" w:lineRule="auto"/>
              <w:ind w:left="6" w:right="-99" w:hanging="6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Scientific Committee Approval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D">
            <w:pPr>
              <w:spacing w:after="80" w:before="80" w:lineRule="auto"/>
              <w:ind w:left="36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18/06/2023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6E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Version Number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spacing w:after="80" w:before="8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1.0</w:t>
            </w:r>
          </w:p>
        </w:tc>
      </w:tr>
    </w:tbl>
    <w:p w:rsidR="00000000" w:rsidDel="00000000" w:rsidP="00000000" w:rsidRDefault="00000000" w:rsidRPr="00000000" w14:paraId="00000073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5158"/>
        <w:gridCol w:w="1605"/>
        <w:gridCol w:w="1128"/>
        <w:tblGridChange w:id="0">
          <w:tblGrid>
            <w:gridCol w:w="2564"/>
            <w:gridCol w:w="5158"/>
            <w:gridCol w:w="1605"/>
            <w:gridCol w:w="1128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75">
            <w:pPr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Relation with other Modules</w:t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العلاقة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المواد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الأخرى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7A">
            <w:pPr>
              <w:spacing w:after="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Prerequisite module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B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None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7C">
            <w:pPr>
              <w:spacing w:after="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Semester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D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7E">
            <w:pPr>
              <w:spacing w:after="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Co-requisites module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None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80">
            <w:pPr>
              <w:spacing w:after="0" w:line="3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Semester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5220"/>
        </w:tabs>
        <w:spacing w:after="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5220"/>
        </w:tabs>
        <w:spacing w:after="200" w:line="276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7891"/>
        <w:tblGridChange w:id="0">
          <w:tblGrid>
            <w:gridCol w:w="2564"/>
            <w:gridCol w:w="7891"/>
          </w:tblGrid>
        </w:tblGridChange>
      </w:tblGrid>
      <w:tr>
        <w:trPr>
          <w:cantSplit w:val="0"/>
          <w:trHeight w:val="58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88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Aims, Learning Outcomes and Indicative Contents</w:t>
            </w:r>
          </w:p>
          <w:p w:rsidR="00000000" w:rsidDel="00000000" w:rsidP="00000000" w:rsidRDefault="00000000" w:rsidRPr="00000000" w14:paraId="00000089">
            <w:pPr>
              <w:spacing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أهداف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ونتائج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والمحتويات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الإرشادية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8B">
            <w:pPr>
              <w:spacing w:line="276" w:lineRule="auto"/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Module Aims</w:t>
            </w:r>
          </w:p>
          <w:p w:rsidR="00000000" w:rsidDel="00000000" w:rsidP="00000000" w:rsidRDefault="00000000" w:rsidRPr="00000000" w14:paraId="0000008C">
            <w:pPr>
              <w:spacing w:line="276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أهداف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الدراسية</w:t>
            </w:r>
          </w:p>
          <w:p w:rsidR="00000000" w:rsidDel="00000000" w:rsidP="00000000" w:rsidRDefault="00000000" w:rsidRPr="00000000" w14:paraId="0000008D">
            <w:pPr>
              <w:spacing w:line="276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  The course is aimed to make the student understand the basic concept of cell structure, membrane, cellular functions of different types of cell, modes of cellular signaling and signal amplification.</w:t>
            </w:r>
          </w:p>
          <w:p w:rsidR="00000000" w:rsidDel="00000000" w:rsidP="00000000" w:rsidRDefault="00000000" w:rsidRPr="00000000" w14:paraId="0000008F">
            <w:pPr>
              <w:spacing w:after="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90">
            <w:pPr>
              <w:spacing w:line="276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Module Learning Outcomes</w:t>
            </w:r>
          </w:p>
          <w:p w:rsidR="00000000" w:rsidDel="00000000" w:rsidP="00000000" w:rsidRDefault="00000000" w:rsidRPr="00000000" w14:paraId="00000091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مخرجات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للمادة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shd w:fill="ffffff" w:val="clear"/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1 - To study cell structure and functions of organelle functions and understand the mechanism of cellular transport within and outside the cell membrane.</w:t>
            </w:r>
          </w:p>
          <w:p w:rsidR="00000000" w:rsidDel="00000000" w:rsidP="00000000" w:rsidRDefault="00000000" w:rsidRPr="00000000" w14:paraId="00000094">
            <w:pPr>
              <w:widowControl w:val="0"/>
              <w:shd w:fill="ffffff" w:val="clear"/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2 - To focus on different receptors and models of signaling and introduce the concept of cell signaling and their role in diseases.</w:t>
            </w:r>
          </w:p>
          <w:p w:rsidR="00000000" w:rsidDel="00000000" w:rsidP="00000000" w:rsidRDefault="00000000" w:rsidRPr="00000000" w14:paraId="00000095">
            <w:pPr>
              <w:widowControl w:val="0"/>
              <w:shd w:fill="ffffff" w:val="clear"/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  - Helping the student to become familiar with the existing scientific facts, whether in the human body or in the universe surrounding us, </w:t>
            </w:r>
          </w:p>
          <w:p w:rsidR="00000000" w:rsidDel="00000000" w:rsidP="00000000" w:rsidRDefault="00000000" w:rsidRPr="00000000" w14:paraId="00000096">
            <w:pPr>
              <w:widowControl w:val="0"/>
              <w:shd w:fill="ffffff" w:val="clear"/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And to know the scientific assumptions and theories of scientists and specialists.</w:t>
            </w:r>
          </w:p>
          <w:p w:rsidR="00000000" w:rsidDel="00000000" w:rsidP="00000000" w:rsidRDefault="00000000" w:rsidRPr="00000000" w14:paraId="00000097">
            <w:pPr>
              <w:widowControl w:val="0"/>
              <w:shd w:fill="ffffff" w:val="clear"/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4- Enable students to gain knowledge and understanding of how to maintain and restore biological systems.</w:t>
            </w:r>
          </w:p>
          <w:p w:rsidR="00000000" w:rsidDel="00000000" w:rsidP="00000000" w:rsidRDefault="00000000" w:rsidRPr="00000000" w14:paraId="00000098">
            <w:pPr>
              <w:widowControl w:val="0"/>
              <w:shd w:fill="ffffff" w:val="clear"/>
              <w:spacing w:after="0" w:line="276" w:lineRule="auto"/>
              <w:rPr>
                <w:color w:val="3f4a52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5-  Introduce students to laboratory work and apply theoretical information  and link it to the reality of laboratory work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99">
            <w:pPr>
              <w:bidi w:val="1"/>
              <w:spacing w:after="0" w:line="312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المحتويات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الإرشادية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spacing w:after="0" w:line="276" w:lineRule="auto"/>
              <w:jc w:val="both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Indicative content includes the following.</w:t>
            </w:r>
          </w:p>
          <w:p w:rsidR="00000000" w:rsidDel="00000000" w:rsidP="00000000" w:rsidRDefault="00000000" w:rsidRPr="00000000" w14:paraId="0000009B">
            <w:pPr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 – Origin and evolution of cells, cells as experimental models, tools of cell biology</w:t>
            </w:r>
          </w:p>
          <w:p w:rsidR="00000000" w:rsidDel="00000000" w:rsidP="00000000" w:rsidRDefault="00000000" w:rsidRPr="00000000" w14:paraId="0000009C">
            <w:pPr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– chemistry of cells</w:t>
            </w:r>
          </w:p>
          <w:p w:rsidR="00000000" w:rsidDel="00000000" w:rsidP="00000000" w:rsidRDefault="00000000" w:rsidRPr="00000000" w14:paraId="0000009D">
            <w:pPr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– molecular composition of cells, central role of enzymes, metabolic  energy, biosynthesis of cell constituents, cell membrane</w:t>
            </w:r>
          </w:p>
          <w:p w:rsidR="00000000" w:rsidDel="00000000" w:rsidP="00000000" w:rsidRDefault="00000000" w:rsidRPr="00000000" w14:paraId="0000009E">
            <w:pPr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II - CELL SIGNALING – CELL REGULATION</w:t>
            </w:r>
          </w:p>
          <w:p w:rsidR="00000000" w:rsidDel="00000000" w:rsidP="00000000" w:rsidRDefault="00000000" w:rsidRPr="00000000" w14:paraId="0000009F">
            <w:pPr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Signaling molecules and their receptors, functions, pathways of intracellular signal transduction – the Cell Cycle stem cells and therapeutic cloning</w:t>
              <w:tab/>
            </w:r>
          </w:p>
          <w:p w:rsidR="00000000" w:rsidDel="00000000" w:rsidP="00000000" w:rsidRDefault="00000000" w:rsidRPr="00000000" w14:paraId="000000A0">
            <w:pPr>
              <w:spacing w:after="0" w:line="276" w:lineRule="auto"/>
              <w:rPr>
                <w:b w:val="1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III- – Mitosis and Meiosis : Cell death and cell renewal- Programmed cell death-Stem cells- Embryonic</w:t>
            </w:r>
            <w:r w:rsidDel="00000000" w:rsidR="00000000" w:rsidRPr="00000000">
              <w:rPr>
                <w:b w:val="1"/>
                <w:rtl w:val="0"/>
              </w:rPr>
              <w:t xml:space="preserve">       </w:t>
              <w:tab/>
              <w:t xml:space="preserve"> </w:t>
            </w:r>
          </w:p>
          <w:p w:rsidR="00000000" w:rsidDel="00000000" w:rsidP="00000000" w:rsidRDefault="00000000" w:rsidRPr="00000000" w14:paraId="000000A1">
            <w:pPr>
              <w:spacing w:after="0" w:line="312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2">
      <w:pPr>
        <w:spacing w:after="384" w:line="312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4"/>
        <w:gridCol w:w="7891"/>
        <w:tblGridChange w:id="0">
          <w:tblGrid>
            <w:gridCol w:w="2564"/>
            <w:gridCol w:w="7891"/>
          </w:tblGrid>
        </w:tblGridChange>
      </w:tblGrid>
      <w:tr>
        <w:trPr>
          <w:cantSplit w:val="0"/>
          <w:trHeight w:val="4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A3">
            <w:pPr>
              <w:spacing w:after="0" w:line="276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Learning and Teaching Strategies</w:t>
            </w:r>
          </w:p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4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استراتيجيات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والتعليم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A6">
            <w:pPr>
              <w:spacing w:after="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Strategies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1- Learning by Experimentation</w:t>
            </w:r>
          </w:p>
          <w:p w:rsidR="00000000" w:rsidDel="00000000" w:rsidP="00000000" w:rsidRDefault="00000000" w:rsidRPr="00000000" w14:paraId="000000A8">
            <w:pP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2-  Cooperative Learning</w:t>
            </w:r>
          </w:p>
          <w:p w:rsidR="00000000" w:rsidDel="00000000" w:rsidP="00000000" w:rsidRDefault="00000000" w:rsidRPr="00000000" w14:paraId="000000A9">
            <w:pP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3- Brainstorming</w:t>
            </w:r>
          </w:p>
          <w:p w:rsidR="00000000" w:rsidDel="00000000" w:rsidP="00000000" w:rsidRDefault="00000000" w:rsidRPr="00000000" w14:paraId="000000AA">
            <w:pP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4- Self-Learning  </w:t>
            </w:r>
          </w:p>
          <w:p w:rsidR="00000000" w:rsidDel="00000000" w:rsidP="00000000" w:rsidRDefault="00000000" w:rsidRPr="00000000" w14:paraId="000000AB">
            <w:pP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5- Individual Skills Assessment</w:t>
            </w:r>
          </w:p>
          <w:p w:rsidR="00000000" w:rsidDel="00000000" w:rsidP="00000000" w:rsidRDefault="00000000" w:rsidRPr="00000000" w14:paraId="000000AC">
            <w:pP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6- Achievement Tests</w:t>
            </w:r>
          </w:p>
          <w:p w:rsidR="00000000" w:rsidDel="00000000" w:rsidP="00000000" w:rsidRDefault="00000000" w:rsidRPr="00000000" w14:paraId="000000AD">
            <w:pP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7-  Standard Tests</w:t>
            </w:r>
          </w:p>
          <w:p w:rsidR="00000000" w:rsidDel="00000000" w:rsidP="00000000" w:rsidRDefault="00000000" w:rsidRPr="00000000" w14:paraId="000000AE">
            <w:pPr>
              <w:spacing w:after="0"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F">
      <w:pPr>
        <w:spacing w:line="276" w:lineRule="auto"/>
        <w:rPr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45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077"/>
        <w:gridCol w:w="1276"/>
        <w:gridCol w:w="3974"/>
        <w:gridCol w:w="1128"/>
        <w:tblGridChange w:id="0">
          <w:tblGrid>
            <w:gridCol w:w="4077"/>
            <w:gridCol w:w="1276"/>
            <w:gridCol w:w="3974"/>
            <w:gridCol w:w="1128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312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Student Workload (SWL)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12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للطالب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B5">
            <w:pPr>
              <w:spacing w:after="0" w:line="312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Structured SWL (h/sem)</w:t>
            </w:r>
          </w:p>
          <w:p w:rsidR="00000000" w:rsidDel="00000000" w:rsidP="00000000" w:rsidRDefault="00000000" w:rsidRPr="00000000" w14:paraId="000000B6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7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B8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Structured SWL (h/w)</w:t>
            </w:r>
          </w:p>
          <w:p w:rsidR="00000000" w:rsidDel="00000000" w:rsidP="00000000" w:rsidRDefault="00000000" w:rsidRPr="00000000" w14:paraId="000000B9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أسبوعيا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A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BB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Unstructured SWL (h/sem)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غير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D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BE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Unstructured SWL (h/w)</w:t>
            </w:r>
          </w:p>
          <w:p w:rsidR="00000000" w:rsidDel="00000000" w:rsidP="00000000" w:rsidRDefault="00000000" w:rsidRPr="00000000" w14:paraId="000000BF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غير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المنتظم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أسبوعيا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0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C1">
            <w:pPr>
              <w:spacing w:after="0" w:line="312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Total SWL (h/sem)</w:t>
            </w:r>
          </w:p>
          <w:p w:rsidR="00000000" w:rsidDel="00000000" w:rsidP="00000000" w:rsidRDefault="00000000" w:rsidRPr="00000000" w14:paraId="000000C2">
            <w:pPr>
              <w:spacing w:after="0" w:line="312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الحمل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الدراسي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الكلي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للطالب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خلال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الفصل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3">
            <w:pPr>
              <w:spacing w:after="0" w:line="312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150</w:t>
            </w:r>
          </w:p>
        </w:tc>
      </w:tr>
    </w:tbl>
    <w:p w:rsidR="00000000" w:rsidDel="00000000" w:rsidP="00000000" w:rsidRDefault="00000000" w:rsidRPr="00000000" w14:paraId="000000C6">
      <w:pPr>
        <w:spacing w:after="0" w:line="312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spacing w:after="0" w:line="312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500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85"/>
        <w:gridCol w:w="1785"/>
        <w:gridCol w:w="1140"/>
        <w:gridCol w:w="2250"/>
        <w:gridCol w:w="1455"/>
        <w:gridCol w:w="2385"/>
        <w:tblGridChange w:id="0">
          <w:tblGrid>
            <w:gridCol w:w="1485"/>
            <w:gridCol w:w="1785"/>
            <w:gridCol w:w="1140"/>
            <w:gridCol w:w="2250"/>
            <w:gridCol w:w="1455"/>
            <w:gridCol w:w="2385"/>
          </w:tblGrid>
        </w:tblGridChange>
      </w:tblGrid>
      <w:tr>
        <w:trPr>
          <w:cantSplit w:val="0"/>
          <w:trHeight w:val="838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0C8">
            <w:pPr>
              <w:spacing w:after="0"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Module Evaluation</w:t>
            </w:r>
          </w:p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12" w:lineRule="auto"/>
              <w:jc w:val="center"/>
              <w:rPr>
                <w:b w:val="1"/>
                <w:color w:val="17365d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تقييم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الدراسية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F">
            <w:pPr>
              <w:spacing w:after="0"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spacing w:after="0"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2">
            <w:pPr>
              <w:spacing w:after="0" w:line="312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Time/Number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3">
            <w:pPr>
              <w:spacing w:after="0" w:line="312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Weight (Marks)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4">
            <w:pPr>
              <w:spacing w:after="0" w:line="312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Due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5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Relevant Learning Outcome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6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Formative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7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Quizzes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8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9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A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3 , 11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B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#1 and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DD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Assignments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E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F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0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1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 3 and 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3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Projects / </w:t>
            </w:r>
            <w:r w:rsidDel="00000000" w:rsidR="00000000" w:rsidRPr="00000000">
              <w:rPr>
                <w:b w:val="1"/>
                <w:color w:val="ff0000"/>
                <w:rtl w:val="0"/>
              </w:rPr>
              <w:t xml:space="preserve">Lab.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4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5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6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Continuous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7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9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A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B">
            <w:pPr>
              <w:spacing w:after="0"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10% (10)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C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D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 1, 2, and 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E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Summative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EF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Midterm Exam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0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 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1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% (</w:t>
            </w: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2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3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LO # 1-4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5">
            <w:pPr>
              <w:spacing w:after="0" w:line="312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Final Exam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6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color w:val="000000"/>
                <w:rtl w:val="0"/>
              </w:rPr>
              <w:t xml:space="preserve">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7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color w:val="000000"/>
                <w:rtl w:val="0"/>
              </w:rPr>
              <w:t xml:space="preserve">0% (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color w:val="000000"/>
                <w:rtl w:val="0"/>
              </w:rPr>
              <w:t xml:space="preserve">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8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9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All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0FA">
            <w:pPr>
              <w:spacing w:after="0" w:line="312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D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100% (100 Marks)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E">
            <w:pPr>
              <w:spacing w:after="0" w:line="312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F">
            <w:pPr>
              <w:spacing w:after="0" w:line="312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0">
      <w:pPr>
        <w:spacing w:after="0" w:line="312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spacing w:after="0" w:line="312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spacing w:line="276" w:lineRule="auto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50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0"/>
        <w:gridCol w:w="9240"/>
        <w:tblGridChange w:id="0">
          <w:tblGrid>
            <w:gridCol w:w="1260"/>
            <w:gridCol w:w="9240"/>
          </w:tblGrid>
        </w:tblGridChange>
      </w:tblGrid>
      <w:tr>
        <w:trPr>
          <w:cantSplit w:val="0"/>
          <w:trHeight w:val="77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03">
            <w:pPr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Delivery Plan (Weekly Syllabus)</w:t>
            </w:r>
          </w:p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المنهاج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الاسبوعي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النظري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6">
            <w:pPr>
              <w:spacing w:after="0" w:line="360" w:lineRule="auto"/>
              <w:ind w:left="-18" w:hanging="72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Week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107">
            <w:pPr>
              <w:spacing w:after="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 Covered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8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Diversity and living world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A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STRUCTURAL ORGANIZATION OF ANIMALS I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C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STRUCTURAL ORGANIZATION OF ANIMALS II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0E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Cellular Chemicals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0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CELL (The Fundamental Unit Of Life)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2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3">
            <w:pPr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Cell Membrane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4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First test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6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7">
            <w:pPr>
              <w:spacing w:after="0" w:line="276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Cell Reproduction (Mitosis &amp; Meiosis)I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8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9">
            <w:pPr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Cell Reproduction (Mitosis &amp; Meiosis)II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A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B">
            <w:pPr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REGULATION OF CELL SIGNALING PATHWAYS 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C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D">
            <w:pPr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REGULATION OF CELL SIGNALING PATHWAYS II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1E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F">
            <w:pPr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Synthetic Biology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0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1">
            <w:pPr>
              <w:spacing w:after="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Stem cells and therapeutic cloning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2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3">
            <w:pP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Preparatory week before the final Exam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4">
            <w:pPr>
              <w:spacing w:after="0" w:line="360" w:lineRule="auto"/>
              <w:ind w:left="-18" w:firstLine="18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5">
            <w:pPr>
              <w:spacing w:after="0" w:line="276" w:lineRule="auto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Reviwe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6">
      <w:pPr>
        <w:tabs>
          <w:tab w:val="center" w:leader="none" w:pos="3870"/>
        </w:tabs>
        <w:spacing w:after="0" w:line="360" w:lineRule="auto"/>
        <w:ind w:left="1985" w:hanging="1985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050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0"/>
        <w:gridCol w:w="9240"/>
        <w:tblGridChange w:id="0">
          <w:tblGrid>
            <w:gridCol w:w="1260"/>
            <w:gridCol w:w="9240"/>
          </w:tblGrid>
        </w:tblGridChange>
      </w:tblGrid>
      <w:tr>
        <w:trPr>
          <w:cantSplit w:val="0"/>
          <w:trHeight w:val="73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28">
            <w:pPr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Delivery Plan (Weekly Lab. Syllabus)</w:t>
            </w:r>
          </w:p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60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المنهاج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الاسبوعي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للمختبر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B">
            <w:pPr>
              <w:spacing w:after="0" w:line="360" w:lineRule="auto"/>
              <w:ind w:left="-18" w:hanging="72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12C">
            <w:pPr>
              <w:spacing w:after="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 Covered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D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E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Lab 1: Biosafety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2F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0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Lab 2: Lab tools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1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2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Lab 3: Laboratory Equipment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3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4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Lab 4: Sterilization methods 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5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6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Lab 5: Sterilization methods II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7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8">
            <w:pPr>
              <w:spacing w:after="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 First test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9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A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Lab 7: MICROSCOPE 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B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C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Lab 8: MICROSCOPE II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D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E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Lab9: Smear preparation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3F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0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Lab 10 : Gram stain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1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2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Lab11: Gram stain II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3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4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Lab 12 : HEMATOLOGY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5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6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Lab 13: Blood staining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7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8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Lab 14: Assignments presentation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49">
            <w:pPr>
              <w:spacing w:after="0" w:line="360" w:lineRule="auto"/>
              <w:ind w:left="-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A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  <w:t xml:space="preserve">Reviwe </w:t>
            </w:r>
          </w:p>
        </w:tc>
      </w:tr>
    </w:tbl>
    <w:p w:rsidR="00000000" w:rsidDel="00000000" w:rsidP="00000000" w:rsidRDefault="00000000" w:rsidRPr="00000000" w14:paraId="0000014B">
      <w:pPr>
        <w:tabs>
          <w:tab w:val="center" w:leader="none" w:pos="3870"/>
        </w:tabs>
        <w:spacing w:after="0" w:line="360" w:lineRule="auto"/>
        <w:ind w:left="1985" w:firstLine="0"/>
        <w:jc w:val="both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tabs>
          <w:tab w:val="center" w:leader="none" w:pos="3870"/>
        </w:tabs>
        <w:spacing w:after="0" w:line="360" w:lineRule="auto"/>
        <w:ind w:left="1985" w:firstLine="0"/>
        <w:jc w:val="both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515.0" w:type="dxa"/>
        <w:jc w:val="left"/>
        <w:tblInd w:w="-5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40"/>
        <w:gridCol w:w="5835"/>
        <w:gridCol w:w="2340"/>
        <w:tblGridChange w:id="0">
          <w:tblGrid>
            <w:gridCol w:w="2340"/>
            <w:gridCol w:w="5835"/>
            <w:gridCol w:w="2340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de9d9" w:val="clear"/>
            <w:vAlign w:val="center"/>
          </w:tcPr>
          <w:p w:rsidR="00000000" w:rsidDel="00000000" w:rsidP="00000000" w:rsidRDefault="00000000" w:rsidRPr="00000000" w14:paraId="0000014D">
            <w:pPr>
              <w:spacing w:after="0"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0"/>
              </w:rPr>
              <w:t xml:space="preserve">Learning and Teaching Resources</w:t>
            </w:r>
          </w:p>
          <w:p w:rsidR="00000000" w:rsidDel="00000000" w:rsidP="00000000" w:rsidRDefault="00000000" w:rsidRPr="00000000" w14:paraId="000001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312" w:lineRule="auto"/>
              <w:jc w:val="center"/>
              <w:rPr>
                <w:b w:val="1"/>
                <w:color w:val="17365d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مصادر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والتدريس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51">
            <w:pPr>
              <w:spacing w:after="0" w:line="312" w:lineRule="auto"/>
              <w:ind w:left="360" w:hanging="72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2">
            <w:pPr>
              <w:spacing w:after="0"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3">
            <w:pPr>
              <w:spacing w:after="0"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Available in the Library?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4">
            <w:pPr>
              <w:spacing w:after="0"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Required Texts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55">
            <w:pPr>
              <w:spacing w:after="0" w:line="312" w:lineRule="auto"/>
              <w:ind w:left="185" w:firstLine="0"/>
              <w:rPr/>
            </w:pPr>
            <w:r w:rsidDel="00000000" w:rsidR="00000000" w:rsidRPr="00000000">
              <w:rPr>
                <w:rtl w:val="0"/>
              </w:rPr>
              <w:t xml:space="preserve">Geoffrey M. Cooper and Robert E. Hausman, “The Cell: A Molecular Approach”, Fifth Edition, ASM Press and Sinauer Associates, 2009.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6">
            <w:pPr>
              <w:spacing w:after="0" w:line="312" w:lineRule="auto"/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Yes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7">
            <w:pPr>
              <w:spacing w:after="0"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Recommended Texts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58">
            <w:pPr>
              <w:spacing w:after="0" w:line="312" w:lineRule="auto"/>
              <w:ind w:left="185" w:firstLine="0"/>
              <w:rPr/>
            </w:pPr>
            <w:r w:rsidDel="00000000" w:rsidR="00000000" w:rsidRPr="00000000">
              <w:rPr>
                <w:rtl w:val="0"/>
              </w:rPr>
              <w:t xml:space="preserve">Channarayappa, “Cell biology”, Orient Blackswan, 2010.</w:t>
            </w:r>
          </w:p>
          <w:p w:rsidR="00000000" w:rsidDel="00000000" w:rsidP="00000000" w:rsidRDefault="00000000" w:rsidRPr="00000000" w14:paraId="00000159">
            <w:pPr>
              <w:spacing w:after="0" w:line="312" w:lineRule="auto"/>
              <w:ind w:left="185" w:firstLine="0"/>
              <w:rPr/>
            </w:pPr>
            <w:r w:rsidDel="00000000" w:rsidR="00000000" w:rsidRPr="00000000">
              <w:rPr>
                <w:rtl w:val="0"/>
              </w:rPr>
              <w:t xml:space="preserve"> Rastogi SC, “Cell biology”, New Age International, 2005.</w:t>
            </w:r>
          </w:p>
          <w:p w:rsidR="00000000" w:rsidDel="00000000" w:rsidP="00000000" w:rsidRDefault="00000000" w:rsidRPr="00000000" w14:paraId="0000015A">
            <w:pPr>
              <w:spacing w:after="0" w:line="312" w:lineRule="auto"/>
              <w:ind w:left="185" w:firstLine="0"/>
              <w:rPr/>
            </w:pPr>
            <w:r w:rsidDel="00000000" w:rsidR="00000000" w:rsidRPr="00000000">
              <w:rPr>
                <w:rtl w:val="0"/>
              </w:rPr>
              <w:t xml:space="preserve"> Cecie Starr, Ralph Taggart “Biology: The Unity and Diversity of life ”, Brooks/Cole, 11TH EDITION, 2006.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B">
            <w:pPr>
              <w:spacing w:after="0" w:line="312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aeef3" w:val="clear"/>
            <w:vAlign w:val="center"/>
          </w:tcPr>
          <w:p w:rsidR="00000000" w:rsidDel="00000000" w:rsidP="00000000" w:rsidRDefault="00000000" w:rsidRPr="00000000" w14:paraId="0000015C">
            <w:pPr>
              <w:spacing w:after="0" w:line="312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Websites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D">
            <w:pPr>
              <w:spacing w:after="0" w:line="312" w:lineRule="auto"/>
              <w:ind w:left="18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F">
      <w:pPr>
        <w:tabs>
          <w:tab w:val="left" w:leader="none" w:pos="1980"/>
        </w:tabs>
        <w:ind w:left="1985" w:hanging="1985"/>
        <w:jc w:val="both"/>
        <w:rPr>
          <w:b w:val="1"/>
          <w:color w:val="000000"/>
          <w:sz w:val="32"/>
          <w:szCs w:val="32"/>
        </w:rPr>
      </w:pPr>
      <w:r w:rsidDel="00000000" w:rsidR="00000000" w:rsidRPr="00000000">
        <w:rPr>
          <w:b w:val="1"/>
          <w:color w:val="000000"/>
          <w:sz w:val="32"/>
          <w:szCs w:val="32"/>
          <w:rtl w:val="0"/>
        </w:rPr>
        <w:tab/>
        <w:tab/>
      </w:r>
    </w:p>
    <w:tbl>
      <w:tblPr>
        <w:tblStyle w:val="Table10"/>
        <w:tblW w:w="1047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20"/>
        <w:gridCol w:w="1710"/>
        <w:gridCol w:w="2085"/>
        <w:gridCol w:w="1155"/>
        <w:gridCol w:w="3900"/>
        <w:tblGridChange w:id="0">
          <w:tblGrid>
            <w:gridCol w:w="1620"/>
            <w:gridCol w:w="1710"/>
            <w:gridCol w:w="2085"/>
            <w:gridCol w:w="1155"/>
            <w:gridCol w:w="390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e599" w:val="clear"/>
          </w:tcPr>
          <w:p w:rsidR="00000000" w:rsidDel="00000000" w:rsidP="00000000" w:rsidRDefault="00000000" w:rsidRPr="00000000" w14:paraId="00000160">
            <w:pPr>
              <w:tabs>
                <w:tab w:val="left" w:leader="none" w:pos="1890"/>
                <w:tab w:val="center" w:leader="none" w:pos="4544"/>
              </w:tabs>
              <w:spacing w:after="0" w:lineRule="auto"/>
              <w:ind w:right="1152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ab/>
              <w:tab/>
              <w:t xml:space="preserve">                   Grading Scheme</w:t>
            </w:r>
          </w:p>
          <w:p w:rsidR="00000000" w:rsidDel="00000000" w:rsidP="00000000" w:rsidRDefault="00000000" w:rsidRPr="00000000" w14:paraId="000001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after="0" w:line="240" w:lineRule="auto"/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مخطط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17365d"/>
                <w:sz w:val="28"/>
                <w:szCs w:val="28"/>
                <w:rtl w:val="1"/>
              </w:rPr>
              <w:t xml:space="preserve">الدرجات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deded" w:val="clear"/>
          </w:tcPr>
          <w:p w:rsidR="00000000" w:rsidDel="00000000" w:rsidP="00000000" w:rsidRDefault="00000000" w:rsidRPr="00000000" w14:paraId="00000166">
            <w:pPr>
              <w:spacing w:after="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Group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67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Grade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68">
            <w:pPr>
              <w:bidi w:val="1"/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1"/>
              </w:rPr>
              <w:t xml:space="preserve">التقدير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69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Marks (%)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ededed" w:val="clear"/>
            <w:vAlign w:val="center"/>
          </w:tcPr>
          <w:p w:rsidR="00000000" w:rsidDel="00000000" w:rsidP="00000000" w:rsidRDefault="00000000" w:rsidRPr="00000000" w14:paraId="0000016A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Definition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B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Success Group</w:t>
            </w:r>
          </w:p>
          <w:p w:rsidR="00000000" w:rsidDel="00000000" w:rsidP="00000000" w:rsidRDefault="00000000" w:rsidRPr="00000000" w14:paraId="0000016C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(50 - 100)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D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 - </w:t>
            </w:r>
            <w:r w:rsidDel="00000000" w:rsidR="00000000" w:rsidRPr="00000000">
              <w:rPr>
                <w:color w:val="000000"/>
                <w:rtl w:val="0"/>
              </w:rPr>
              <w:t xml:space="preserve">Excellent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E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امتياز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F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90 - 100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0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Outstanding Performance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2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B - </w:t>
            </w:r>
            <w:r w:rsidDel="00000000" w:rsidR="00000000" w:rsidRPr="00000000">
              <w:rPr>
                <w:color w:val="000000"/>
                <w:rtl w:val="0"/>
              </w:rPr>
              <w:t xml:space="preserve">Very Good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3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جيد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جدا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4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80 - 89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5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Above average with some errors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7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 - </w:t>
            </w:r>
            <w:r w:rsidDel="00000000" w:rsidR="00000000" w:rsidRPr="00000000">
              <w:rPr>
                <w:color w:val="000000"/>
                <w:rtl w:val="0"/>
              </w:rPr>
              <w:t xml:space="preserve">Good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8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جيد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9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70 - 79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A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Sound work with notable errors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C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 - </w:t>
            </w:r>
            <w:r w:rsidDel="00000000" w:rsidR="00000000" w:rsidRPr="00000000">
              <w:rPr>
                <w:color w:val="000000"/>
                <w:rtl w:val="0"/>
              </w:rPr>
              <w:t xml:space="preserve">Satisfactory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D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متوسط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E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60 - 69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7F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Fair but with major shortcomings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1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E - </w:t>
            </w:r>
            <w:r w:rsidDel="00000000" w:rsidR="00000000" w:rsidRPr="00000000">
              <w:rPr>
                <w:color w:val="000000"/>
                <w:rtl w:val="0"/>
              </w:rPr>
              <w:t xml:space="preserve">Sufficient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مقبول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50 - 59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4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Work meets minimum criteria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5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Fail Group</w:t>
            </w:r>
          </w:p>
          <w:p w:rsidR="00000000" w:rsidDel="00000000" w:rsidP="00000000" w:rsidRDefault="00000000" w:rsidRPr="00000000" w14:paraId="00000186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(0 – 49)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firstLine="7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FX – </w:t>
            </w:r>
            <w:r w:rsidDel="00000000" w:rsidR="00000000" w:rsidRPr="00000000">
              <w:rPr>
                <w:color w:val="000000"/>
                <w:rtl w:val="0"/>
              </w:rPr>
              <w:t xml:space="preserve">Fail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bidi w:val="1"/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راسب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قيد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المعالجة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9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(45-49)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More work required but credit awarded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firstLine="72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 – </w:t>
            </w:r>
            <w:r w:rsidDel="00000000" w:rsidR="00000000" w:rsidRPr="00000000">
              <w:rPr>
                <w:color w:val="000000"/>
                <w:rtl w:val="0"/>
              </w:rPr>
              <w:t xml:space="preserve">Fail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bidi w:val="1"/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راسب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E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(0-44)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F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Considerable amount of work required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90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92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93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ff8080" w:val="clear"/>
            <w:vAlign w:val="center"/>
          </w:tcPr>
          <w:p w:rsidR="00000000" w:rsidDel="00000000" w:rsidP="00000000" w:rsidRDefault="00000000" w:rsidRPr="00000000" w14:paraId="00000194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95">
            <w:pPr>
              <w:spacing w:after="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spacing w:after="0" w:lineRule="auto"/>
              <w:jc w:val="both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Note: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Marks </w:t>
            </w:r>
            <w:r w:rsidDel="00000000" w:rsidR="00000000" w:rsidRPr="00000000">
              <w:rPr>
                <w:color w:val="000000"/>
                <w:rtl w:val="0"/>
              </w:rPr>
              <w:t xml:space="preserve">Decimal places above or below 0.5 will be rounded to the higher or lower full mark (for example a mark of 54.5 will be rounded to 55, whereas a mark of 54.4 will be rounded to 54. </w:t>
            </w:r>
            <w:r w:rsidDel="00000000" w:rsidR="00000000" w:rsidRPr="00000000">
              <w:rPr>
                <w:rtl w:val="0"/>
              </w:rPr>
              <w:t xml:space="preserve">The University</w:t>
            </w:r>
            <w:r w:rsidDel="00000000" w:rsidR="00000000" w:rsidRPr="00000000">
              <w:rPr>
                <w:color w:val="000000"/>
                <w:rtl w:val="0"/>
              </w:rPr>
              <w:t xml:space="preserve"> has a policy NOT to condone "near-pass fails" so the only adjustment to marks awarded by the original marker(s) will be the automatic rounding outlined above.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B">
      <w:pPr>
        <w:bidi w:val="1"/>
        <w:spacing w:after="200" w:line="276" w:lineRule="auto"/>
        <w:rPr/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1135" w:top="1440" w:left="1440" w:right="1440" w:header="680" w:footer="22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Unicode MS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9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9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bidi w:val="1"/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</w:rPr>
    </w:lvl>
  </w:abstractNum>
  <w:abstractNum w:abstractNumId="2"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bidi w:val="1"/>
      <w:jc w:val="center"/>
    </w:pPr>
    <w:rPr>
      <w:b w:val="1"/>
      <w:sz w:val="32"/>
      <w:szCs w:val="32"/>
    </w:rPr>
  </w:style>
  <w:style w:type="paragraph" w:styleId="Heading2">
    <w:name w:val="heading 2"/>
    <w:basedOn w:val="Normal"/>
    <w:next w:val="Normal"/>
    <w:pPr>
      <w:bidi w:val="1"/>
      <w:spacing w:line="360" w:lineRule="auto"/>
      <w:jc w:val="both"/>
    </w:pPr>
    <w:rPr>
      <w:sz w:val="28"/>
      <w:szCs w:val="28"/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bidi w:val="1"/>
      <w:spacing w:line="360" w:lineRule="auto"/>
      <w:jc w:val="center"/>
    </w:pPr>
    <w:rPr>
      <w:sz w:val="28"/>
      <w:szCs w:val="28"/>
    </w:rPr>
  </w:style>
  <w:style w:type="paragraph" w:styleId="Normal" w:default="1">
    <w:name w:val="Normal"/>
    <w:qFormat w:val="1"/>
    <w:rsid w:val="0031633B"/>
  </w:style>
  <w:style w:type="paragraph" w:styleId="Heading1">
    <w:name w:val="heading 1"/>
    <w:basedOn w:val="Normal"/>
    <w:next w:val="Normal"/>
    <w:uiPriority w:val="9"/>
    <w:qFormat w:val="1"/>
    <w:rsid w:val="009D1C6D"/>
    <w:pPr>
      <w:bidi w:val="1"/>
      <w:jc w:val="center"/>
      <w:outlineLvl w:val="0"/>
    </w:pPr>
    <w:rPr>
      <w:rFonts w:asciiTheme="majorBidi" w:cstheme="majorBidi" w:hAnsiTheme="majorBidi"/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uiPriority w:val="9"/>
    <w:unhideWhenUsed w:val="1"/>
    <w:qFormat w:val="1"/>
    <w:rsid w:val="009D1C6D"/>
    <w:pPr>
      <w:bidi w:val="1"/>
      <w:spacing w:line="360" w:lineRule="auto"/>
      <w:jc w:val="both"/>
      <w:outlineLvl w:val="1"/>
    </w:pPr>
    <w:rPr>
      <w:rFonts w:asciiTheme="majorBidi" w:cstheme="majorBidi" w:hAnsiTheme="majorBidi"/>
      <w:bCs w:val="1"/>
      <w:sz w:val="28"/>
      <w:szCs w:val="28"/>
      <w:u w:val="single"/>
    </w:rPr>
  </w:style>
  <w:style w:type="paragraph" w:styleId="Heading3">
    <w:name w:val="heading 3"/>
    <w:basedOn w:val="Normal"/>
    <w:next w:val="Normal"/>
    <w:uiPriority w:val="9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link w:val="TitleChar"/>
    <w:qFormat w:val="1"/>
    <w:rsid w:val="009D1C6D"/>
    <w:pPr>
      <w:bidi w:val="1"/>
      <w:spacing w:line="360" w:lineRule="auto"/>
      <w:jc w:val="center"/>
    </w:pPr>
    <w:rPr>
      <w:rFonts w:asciiTheme="majorBidi" w:cstheme="majorBidi" w:hAnsiTheme="majorBidi"/>
      <w:bCs w:val="1"/>
      <w:sz w:val="28"/>
      <w:szCs w:val="28"/>
    </w:rPr>
  </w:style>
  <w:style w:type="paragraph" w:styleId="Subtitle">
    <w:name w:val="Subtitle"/>
    <w:basedOn w:val="Normal"/>
    <w:next w:val="Normal"/>
    <w:link w:val="SubtitleChar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B84C5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B84C53"/>
    <w:rPr>
      <w:rFonts w:ascii="Tahoma" w:cs="Tahoma" w:hAnsi="Tahoma"/>
      <w:sz w:val="16"/>
      <w:szCs w:val="16"/>
    </w:rPr>
  </w:style>
  <w:style w:type="paragraph" w:styleId="ListParagraph">
    <w:name w:val="List Paragraph"/>
    <w:basedOn w:val="Normal"/>
    <w:uiPriority w:val="34"/>
    <w:qFormat w:val="1"/>
    <w:rsid w:val="00D424E8"/>
    <w:pPr>
      <w:ind w:left="720"/>
      <w:contextualSpacing w:val="1"/>
    </w:pPr>
  </w:style>
  <w:style w:type="character" w:styleId="PlaceholderText">
    <w:name w:val="Placeholder Text"/>
    <w:basedOn w:val="DefaultParagraphFont"/>
    <w:uiPriority w:val="99"/>
    <w:semiHidden w:val="1"/>
    <w:rsid w:val="002B7DDC"/>
    <w:rPr>
      <w:color w:val="808080"/>
    </w:rPr>
  </w:style>
  <w:style w:type="table" w:styleId="TableGrid">
    <w:name w:val="Table Grid"/>
    <w:basedOn w:val="TableNormal"/>
    <w:uiPriority w:val="39"/>
    <w:rsid w:val="003818A6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Revision">
    <w:name w:val="Revision"/>
    <w:hidden w:val="1"/>
    <w:uiPriority w:val="99"/>
    <w:semiHidden w:val="1"/>
    <w:rsid w:val="009B6BA4"/>
    <w:pPr>
      <w:spacing w:after="0" w:line="240" w:lineRule="auto"/>
    </w:pPr>
  </w:style>
  <w:style w:type="table" w:styleId="ListTable6Colorful1" w:customStyle="1">
    <w:name w:val="List Table 6 Colorful1"/>
    <w:basedOn w:val="TableNormal"/>
    <w:uiPriority w:val="51"/>
    <w:rsid w:val="00316B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000000" w:space="0" w:sz="4" w:themeColor="text1" w:val="single"/>
        <w:bottom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b w:val="1"/>
        <w:bCs w:val="1"/>
      </w:rPr>
      <w:tblPr/>
      <w:tcPr>
        <w:tcBorders>
          <w:bottom w:color="000000" w:space="0" w:sz="4" w:themeColor="text1" w:val="single"/>
        </w:tcBorders>
      </w:tcPr>
    </w:tblStylePr>
    <w:tblStylePr w:type="lastRow">
      <w:rPr>
        <w:b w:val="1"/>
        <w:bCs w:val="1"/>
      </w:rPr>
      <w:tblPr/>
      <w:tcPr>
        <w:tcBorders>
          <w:top w:color="000000" w:space="0" w:sz="4" w:themeColor="tex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3F6B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3F6B0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3F6B0F"/>
    <w:rPr>
      <w:sz w:val="20"/>
      <w:szCs w:val="20"/>
    </w:rPr>
  </w:style>
  <w:style w:type="character" w:styleId="TitleChar" w:customStyle="1">
    <w:name w:val="Title Char"/>
    <w:basedOn w:val="DefaultParagraphFont"/>
    <w:link w:val="Title"/>
    <w:rsid w:val="003F3076"/>
    <w:rPr>
      <w:rFonts w:asciiTheme="majorBidi" w:cstheme="majorBidi" w:hAnsiTheme="majorBidi"/>
      <w:bCs w:val="1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3F3076"/>
    <w:pPr>
      <w:keepNext w:val="1"/>
      <w:keepLines w:val="1"/>
      <w:bidi w:val="0"/>
      <w:spacing w:after="0" w:before="240"/>
      <w:jc w:val="left"/>
      <w:outlineLvl w:val="9"/>
    </w:pPr>
    <w:rPr>
      <w:rFonts w:asciiTheme="majorHAnsi" w:eastAsiaTheme="majorEastAsia" w:hAnsiTheme="majorHAnsi"/>
      <w:b w:val="0"/>
      <w:bCs w:val="0"/>
      <w:color w:val="365f91" w:themeColor="accent1" w:themeShade="0000BF"/>
    </w:rPr>
  </w:style>
  <w:style w:type="paragraph" w:styleId="TOC1">
    <w:name w:val="toc 1"/>
    <w:basedOn w:val="Normal"/>
    <w:next w:val="Normal"/>
    <w:autoRedefine w:val="1"/>
    <w:uiPriority w:val="39"/>
    <w:unhideWhenUsed w:val="1"/>
    <w:rsid w:val="003F3076"/>
    <w:pPr>
      <w:spacing w:after="100"/>
    </w:pPr>
  </w:style>
  <w:style w:type="paragraph" w:styleId="TOC2">
    <w:name w:val="toc 2"/>
    <w:basedOn w:val="Normal"/>
    <w:next w:val="Normal"/>
    <w:autoRedefine w:val="1"/>
    <w:uiPriority w:val="39"/>
    <w:unhideWhenUsed w:val="1"/>
    <w:rsid w:val="003F3076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 w:val="1"/>
    <w:rsid w:val="003F307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 w:val="1"/>
    <w:rsid w:val="003F3076"/>
    <w:pPr>
      <w:tabs>
        <w:tab w:val="center" w:pos="4153"/>
        <w:tab w:val="right" w:pos="830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F3076"/>
  </w:style>
  <w:style w:type="paragraph" w:styleId="Footer">
    <w:name w:val="footer"/>
    <w:basedOn w:val="Normal"/>
    <w:link w:val="FooterChar"/>
    <w:uiPriority w:val="99"/>
    <w:unhideWhenUsed w:val="1"/>
    <w:rsid w:val="003F3076"/>
    <w:pPr>
      <w:tabs>
        <w:tab w:val="center" w:pos="4153"/>
        <w:tab w:val="right" w:pos="830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F3076"/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790EB0"/>
    <w:rPr>
      <w:color w:val="605e5c"/>
      <w:shd w:color="auto" w:fill="e1dfdd" w:val="clear"/>
    </w:rPr>
  </w:style>
  <w:style w:type="character" w:styleId="SubtitleChar" w:customStyle="1">
    <w:name w:val="Subtitle Char"/>
    <w:basedOn w:val="DefaultParagraphFont"/>
    <w:link w:val="Subtitle"/>
    <w:rsid w:val="002E78EC"/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 w:val="1"/>
    <w:unhideWhenUsed w:val="1"/>
    <w:rsid w:val="00A75E0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a2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8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9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a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b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Zainab.al-kadimy@uoitc.edu.iq" TargetMode="External"/><Relationship Id="rId8" Type="http://schemas.openxmlformats.org/officeDocument/2006/relationships/hyperlink" Target="mailto:17220274@siswa.um.edu.my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2LMPTgBbqLkOJ9QHhBum6yYRTg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yCGguZ2pkZ3hzMgloLjMwajB6bGw4AGoiChRzdWdnZXN0Lnd1dDBkMW1ha2NjdRIKSndhbiBBbHdhbmoiChRzdWdnZXN0Lmoycjk4MHIyamtqaxIKSndhbiBBbHdhbnIhMUd4T0p0WWtOa2dPT05KTDhzdkI0d28wbmd1NE1jdWR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2023-06-03T09:34:00Z</dcterms:created>
  <dc:creator>zaynab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4a22d3933c9114c198f25562c5594decb98d4470ef67a744bfb6397bfb192fc7</vt:lpwstr>
  </property>
</Properties>
</file>